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CBC3" w14:textId="77777777" w:rsidR="00951352" w:rsidRPr="00951352" w:rsidRDefault="00951352" w:rsidP="009606E7">
      <w:pPr>
        <w:rPr>
          <w:b/>
          <w:bCs/>
        </w:rPr>
      </w:pPr>
      <w:r w:rsidRPr="00951352">
        <w:rPr>
          <w:b/>
          <w:bCs/>
        </w:rPr>
        <w:t>VAN ORTAOKULU DİLİMİZİN ZENGİNLİKLERİ PROJESİ ARALIK AYI FAALİYET RAPORU</w:t>
      </w:r>
    </w:p>
    <w:p w14:paraId="7F117090" w14:textId="77777777" w:rsidR="00C4637B" w:rsidRDefault="009606E7">
      <w:r>
        <w:t xml:space="preserve">  </w:t>
      </w:r>
    </w:p>
    <w:p w14:paraId="0AAEEE59" w14:textId="75B6C0DA" w:rsidR="00951352" w:rsidRPr="00C4637B" w:rsidRDefault="009606E7">
      <w:pPr>
        <w:rPr>
          <w:b/>
          <w:bCs/>
        </w:rPr>
      </w:pPr>
      <w:r w:rsidRPr="00C4637B">
        <w:rPr>
          <w:b/>
          <w:bCs/>
        </w:rPr>
        <w:t xml:space="preserve"> </w:t>
      </w:r>
      <w:r w:rsidR="00951352" w:rsidRPr="00C4637B">
        <w:rPr>
          <w:b/>
          <w:bCs/>
        </w:rPr>
        <w:t>Aralık ayı içerisinde, proje kapsamında aşağıdaki faaliyetler gerçekleştirilmiştir:</w:t>
      </w:r>
    </w:p>
    <w:p w14:paraId="73FA77CA" w14:textId="77777777" w:rsidR="00951352" w:rsidRDefault="00951352"/>
    <w:p w14:paraId="6AD267B5" w14:textId="47237D53" w:rsidR="00951352" w:rsidRDefault="00C4637B">
      <w:r>
        <w:t xml:space="preserve">  </w:t>
      </w:r>
      <w:r w:rsidR="00951352">
        <w:t xml:space="preserve">“Gönül </w:t>
      </w:r>
      <w:proofErr w:type="spellStart"/>
      <w:r w:rsidR="00951352">
        <w:t>Çalab’ın</w:t>
      </w:r>
      <w:proofErr w:type="spellEnd"/>
      <w:r w:rsidR="00951352">
        <w:t xml:space="preserve"> Tahtı: Açıklamalı Yunus Emre Sözlüğü” öğrencilere paylaşıldı. Sözlükte, Yunus Emre’nin şiirlerinde geçen yaklaşık 10.000 kelimenin anlamı ve kökeni açıklanmaktadır. Öğrenciler, bu sözlük aracılığıyla Yunus Emre’nin şiirlerinde geçen kelimeleri daha iyi anlayabildiler.</w:t>
      </w:r>
    </w:p>
    <w:p w14:paraId="24E1772D" w14:textId="33225560" w:rsidR="00951352" w:rsidRDefault="00C4637B">
      <w:r>
        <w:t xml:space="preserve">   </w:t>
      </w:r>
      <w:r w:rsidR="00951352">
        <w:t>Öğrencilere, Yunus Emre Sözlüğünden seçilecek en az üç kelimenin yer alacağı anlamlı bir cümle ve afiş oluşturmaları istendi. Bu yarışma ile öğrencilerin, Yunus Emre’nin şiirlerindeki kelimeleri anlamlı bir şekilde kullanabilmeleri ve yaratıcılıklarını sergilemeleri hedeflendi.</w:t>
      </w:r>
    </w:p>
    <w:p w14:paraId="175AE840" w14:textId="5EF08531" w:rsidR="007A277E" w:rsidRDefault="00C4637B">
      <w:r>
        <w:t xml:space="preserve">   </w:t>
      </w:r>
      <w:r w:rsidR="00BF2343">
        <w:rPr>
          <w:noProof/>
        </w:rPr>
        <w:drawing>
          <wp:anchor distT="0" distB="0" distL="114300" distR="114300" simplePos="0" relativeHeight="251661312" behindDoc="0" locked="0" layoutInCell="1" allowOverlap="1" wp14:anchorId="39A33132" wp14:editId="6F40DED5">
            <wp:simplePos x="0" y="0"/>
            <wp:positionH relativeFrom="column">
              <wp:posOffset>-194945</wp:posOffset>
            </wp:positionH>
            <wp:positionV relativeFrom="paragraph">
              <wp:posOffset>605155</wp:posOffset>
            </wp:positionV>
            <wp:extent cx="3161665" cy="4180840"/>
            <wp:effectExtent l="0" t="0" r="635"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1665" cy="4180840"/>
                    </a:xfrm>
                    <a:prstGeom prst="rect">
                      <a:avLst/>
                    </a:prstGeom>
                  </pic:spPr>
                </pic:pic>
              </a:graphicData>
            </a:graphic>
            <wp14:sizeRelH relativeFrom="margin">
              <wp14:pctWidth>0</wp14:pctWidth>
            </wp14:sizeRelH>
            <wp14:sizeRelV relativeFrom="margin">
              <wp14:pctHeight>0</wp14:pctHeight>
            </wp14:sizeRelV>
          </wp:anchor>
        </w:drawing>
      </w:r>
      <w:r w:rsidR="00951352">
        <w:t xml:space="preserve">Her sınıf için sınıfın en iyi cümlesi/afişi seçildi. </w:t>
      </w:r>
      <w:r w:rsidR="007A277E">
        <w:t>Öğrencilerimiz</w:t>
      </w:r>
      <w:r w:rsidR="001B4F2C">
        <w:t xml:space="preserve">den </w:t>
      </w:r>
      <w:r w:rsidR="007A277E">
        <w:t xml:space="preserve">Zeynep </w:t>
      </w:r>
      <w:proofErr w:type="spellStart"/>
      <w:r w:rsidR="007A277E">
        <w:t>Meva</w:t>
      </w:r>
      <w:proofErr w:type="spellEnd"/>
      <w:r w:rsidR="007A277E">
        <w:t xml:space="preserve"> Yıldız okul birincisi seçilmiştir</w:t>
      </w:r>
      <w:r w:rsidR="001B4F2C">
        <w:t xml:space="preserve">. Afişi ilçe milli eğitim müdürlüğüne gönderilmiştir. </w:t>
      </w:r>
    </w:p>
    <w:p w14:paraId="058E06A4" w14:textId="6632B74C" w:rsidR="001B4F2C" w:rsidRDefault="00BF2343">
      <w:r>
        <w:rPr>
          <w:noProof/>
        </w:rPr>
        <w:drawing>
          <wp:anchor distT="0" distB="0" distL="114300" distR="114300" simplePos="0" relativeHeight="251659264" behindDoc="0" locked="0" layoutInCell="1" allowOverlap="1" wp14:anchorId="2ECD1B47" wp14:editId="707C6523">
            <wp:simplePos x="0" y="0"/>
            <wp:positionH relativeFrom="column">
              <wp:posOffset>3091815</wp:posOffset>
            </wp:positionH>
            <wp:positionV relativeFrom="paragraph">
              <wp:posOffset>73025</wp:posOffset>
            </wp:positionV>
            <wp:extent cx="3028950" cy="418020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8950" cy="4180205"/>
                    </a:xfrm>
                    <a:prstGeom prst="rect">
                      <a:avLst/>
                    </a:prstGeom>
                  </pic:spPr>
                </pic:pic>
              </a:graphicData>
            </a:graphic>
            <wp14:sizeRelH relativeFrom="margin">
              <wp14:pctWidth>0</wp14:pctWidth>
            </wp14:sizeRelH>
            <wp14:sizeRelV relativeFrom="margin">
              <wp14:pctHeight>0</wp14:pctHeight>
            </wp14:sizeRelV>
          </wp:anchor>
        </w:drawing>
      </w:r>
    </w:p>
    <w:p w14:paraId="315C4887" w14:textId="75526385" w:rsidR="001B4F2C" w:rsidRDefault="001B4F2C"/>
    <w:p w14:paraId="75C549F1" w14:textId="77777777" w:rsidR="001B4F2C" w:rsidRDefault="001B4F2C"/>
    <w:p w14:paraId="584C23A0" w14:textId="778A2978" w:rsidR="001B4F2C" w:rsidRDefault="001B4F2C"/>
    <w:p w14:paraId="17D5FCA2" w14:textId="4307B00F" w:rsidR="001B4F2C" w:rsidRDefault="001B4F2C"/>
    <w:p w14:paraId="3AB610FE" w14:textId="77777777" w:rsidR="00C4637B" w:rsidRDefault="00C4637B"/>
    <w:p w14:paraId="0BB234FA" w14:textId="04F43626" w:rsidR="00951352" w:rsidRDefault="007A277E">
      <w:r>
        <w:t xml:space="preserve">  </w:t>
      </w:r>
      <w:r w:rsidR="00B80AD1" w:rsidRPr="007E6336">
        <w:rPr>
          <w:b/>
          <w:bCs/>
        </w:rPr>
        <w:t>DEDE KORKUT OKUMALARI:</w:t>
      </w:r>
      <w:r w:rsidR="00B80AD1">
        <w:t xml:space="preserve"> TÜM sınıflarda Dede Korkut hikayeleri okunmuştur. Öğrenciler </w:t>
      </w:r>
      <w:r w:rsidR="00677DDD">
        <w:t>bu okumalardan hareketle kendi hikayelerini yazmıştır. Ayrıca Dede Korkut panosu hazırlanmıştır.  Bu panoda Dede Korkut, hayatı, hikayeleri</w:t>
      </w:r>
      <w:r w:rsidR="00996E7C">
        <w:t xml:space="preserve"> yer almıştır. Böylece öğrenciler Dede Korkut’u tanımıştır.</w:t>
      </w:r>
    </w:p>
    <w:p w14:paraId="25EAAC9F" w14:textId="51906A67" w:rsidR="00996E7C" w:rsidRDefault="007E6336">
      <w:r>
        <w:rPr>
          <w:noProof/>
        </w:rPr>
        <w:drawing>
          <wp:anchor distT="0" distB="0" distL="114300" distR="114300" simplePos="0" relativeHeight="251662336" behindDoc="0" locked="0" layoutInCell="1" allowOverlap="1" wp14:anchorId="1A37D14D" wp14:editId="79BD15FD">
            <wp:simplePos x="0" y="0"/>
            <wp:positionH relativeFrom="column">
              <wp:posOffset>1075055</wp:posOffset>
            </wp:positionH>
            <wp:positionV relativeFrom="paragraph">
              <wp:posOffset>242570</wp:posOffset>
            </wp:positionV>
            <wp:extent cx="3761740" cy="1995805"/>
            <wp:effectExtent l="0" t="0" r="0" b="4445"/>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rotWithShape="1">
                    <a:blip r:embed="rId6" cstate="print">
                      <a:extLst>
                        <a:ext uri="{28A0092B-C50C-407E-A947-70E740481C1C}">
                          <a14:useLocalDpi xmlns:a14="http://schemas.microsoft.com/office/drawing/2010/main" val="0"/>
                        </a:ext>
                      </a:extLst>
                    </a:blip>
                    <a:srcRect t="16154" b="10339"/>
                    <a:stretch/>
                  </pic:blipFill>
                  <pic:spPr bwMode="auto">
                    <a:xfrm>
                      <a:off x="0" y="0"/>
                      <a:ext cx="3761740" cy="199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6A95BD" w14:textId="3944E413" w:rsidR="00996E7C" w:rsidRDefault="007E6336">
      <w:r>
        <w:rPr>
          <w:noProof/>
        </w:rPr>
        <w:drawing>
          <wp:anchor distT="0" distB="0" distL="114300" distR="114300" simplePos="0" relativeHeight="251663360" behindDoc="0" locked="0" layoutInCell="1" allowOverlap="1" wp14:anchorId="378C7212" wp14:editId="37F2D408">
            <wp:simplePos x="0" y="0"/>
            <wp:positionH relativeFrom="column">
              <wp:posOffset>-467995</wp:posOffset>
            </wp:positionH>
            <wp:positionV relativeFrom="paragraph">
              <wp:posOffset>2089150</wp:posOffset>
            </wp:positionV>
            <wp:extent cx="3042285" cy="2282190"/>
            <wp:effectExtent l="0" t="0" r="5715" b="381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2285" cy="2282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FC89885" wp14:editId="0F7934FF">
            <wp:simplePos x="0" y="0"/>
            <wp:positionH relativeFrom="column">
              <wp:posOffset>2868930</wp:posOffset>
            </wp:positionH>
            <wp:positionV relativeFrom="paragraph">
              <wp:posOffset>2047240</wp:posOffset>
            </wp:positionV>
            <wp:extent cx="3098165" cy="2324100"/>
            <wp:effectExtent l="0" t="0" r="6985"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8165" cy="2324100"/>
                    </a:xfrm>
                    <a:prstGeom prst="rect">
                      <a:avLst/>
                    </a:prstGeom>
                  </pic:spPr>
                </pic:pic>
              </a:graphicData>
            </a:graphic>
            <wp14:sizeRelH relativeFrom="margin">
              <wp14:pctWidth>0</wp14:pctWidth>
            </wp14:sizeRelH>
            <wp14:sizeRelV relativeFrom="margin">
              <wp14:pctHeight>0</wp14:pctHeight>
            </wp14:sizeRelV>
          </wp:anchor>
        </w:drawing>
      </w:r>
    </w:p>
    <w:p w14:paraId="179A6A2C" w14:textId="77777777" w:rsidR="00996E7C" w:rsidRDefault="00996E7C"/>
    <w:p w14:paraId="587075CF" w14:textId="0061F317" w:rsidR="00783BCB" w:rsidRDefault="00783BCB" w:rsidP="00BA72B9">
      <w:pPr>
        <w:jc w:val="center"/>
      </w:pPr>
      <w:r>
        <w:t>Müdür Yardımcısı                          Türkçe Öğretmeni                            Türkçe Öğretmeni</w:t>
      </w:r>
    </w:p>
    <w:p w14:paraId="4FD80E02" w14:textId="48B76989" w:rsidR="00783BCB" w:rsidRDefault="00783BCB" w:rsidP="00BA72B9">
      <w:pPr>
        <w:jc w:val="center"/>
      </w:pPr>
      <w:r>
        <w:t>FIRAT YARGUN                                SAADET DEMİRÖRS                      GÜLCAN TÖRE</w:t>
      </w:r>
    </w:p>
    <w:p w14:paraId="3644C08B" w14:textId="77777777" w:rsidR="00EC5C3C" w:rsidRDefault="00EC5C3C" w:rsidP="00BA72B9">
      <w:pPr>
        <w:jc w:val="center"/>
      </w:pPr>
    </w:p>
    <w:p w14:paraId="117D9D99" w14:textId="77777777" w:rsidR="00EC5C3C" w:rsidRDefault="00EC5C3C"/>
    <w:p w14:paraId="38136EF4" w14:textId="28B57C56" w:rsidR="00951352" w:rsidRDefault="00951352"/>
    <w:sectPr w:rsidR="00951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52"/>
    <w:rsid w:val="001A7374"/>
    <w:rsid w:val="001B4F2C"/>
    <w:rsid w:val="00277885"/>
    <w:rsid w:val="00677DDD"/>
    <w:rsid w:val="00783BCB"/>
    <w:rsid w:val="007A277E"/>
    <w:rsid w:val="007E6336"/>
    <w:rsid w:val="00951352"/>
    <w:rsid w:val="009606E7"/>
    <w:rsid w:val="00996E7C"/>
    <w:rsid w:val="00B022CA"/>
    <w:rsid w:val="00B34B96"/>
    <w:rsid w:val="00B80AD1"/>
    <w:rsid w:val="00BA72B9"/>
    <w:rsid w:val="00BF2343"/>
    <w:rsid w:val="00C4637B"/>
    <w:rsid w:val="00DB0D67"/>
    <w:rsid w:val="00DB7B6A"/>
    <w:rsid w:val="00EB7625"/>
    <w:rsid w:val="00EC5C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25ED316"/>
  <w15:chartTrackingRefBased/>
  <w15:docId w15:val="{F4FF1FDA-7218-D64F-B5D8-3CABDDE8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51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51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5135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5135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5135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5135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5135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5135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5135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135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5135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5135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5135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5135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5135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5135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5135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51352"/>
    <w:rPr>
      <w:rFonts w:eastAsiaTheme="majorEastAsia" w:cstheme="majorBidi"/>
      <w:color w:val="272727" w:themeColor="text1" w:themeTint="D8"/>
    </w:rPr>
  </w:style>
  <w:style w:type="paragraph" w:styleId="KonuBal">
    <w:name w:val="Title"/>
    <w:basedOn w:val="Normal"/>
    <w:next w:val="Normal"/>
    <w:link w:val="KonuBalChar"/>
    <w:uiPriority w:val="10"/>
    <w:qFormat/>
    <w:rsid w:val="00951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5135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5135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5135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5135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51352"/>
    <w:rPr>
      <w:i/>
      <w:iCs/>
      <w:color w:val="404040" w:themeColor="text1" w:themeTint="BF"/>
    </w:rPr>
  </w:style>
  <w:style w:type="paragraph" w:styleId="ListeParagraf">
    <w:name w:val="List Paragraph"/>
    <w:basedOn w:val="Normal"/>
    <w:uiPriority w:val="34"/>
    <w:qFormat/>
    <w:rsid w:val="00951352"/>
    <w:pPr>
      <w:ind w:left="720"/>
      <w:contextualSpacing/>
    </w:pPr>
  </w:style>
  <w:style w:type="character" w:styleId="GlVurgulama">
    <w:name w:val="Intense Emphasis"/>
    <w:basedOn w:val="VarsaylanParagrafYazTipi"/>
    <w:uiPriority w:val="21"/>
    <w:qFormat/>
    <w:rsid w:val="00951352"/>
    <w:rPr>
      <w:i/>
      <w:iCs/>
      <w:color w:val="0F4761" w:themeColor="accent1" w:themeShade="BF"/>
    </w:rPr>
  </w:style>
  <w:style w:type="paragraph" w:styleId="GlAlnt">
    <w:name w:val="Intense Quote"/>
    <w:basedOn w:val="Normal"/>
    <w:next w:val="Normal"/>
    <w:link w:val="GlAlntChar"/>
    <w:uiPriority w:val="30"/>
    <w:qFormat/>
    <w:rsid w:val="00951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51352"/>
    <w:rPr>
      <w:i/>
      <w:iCs/>
      <w:color w:val="0F4761" w:themeColor="accent1" w:themeShade="BF"/>
    </w:rPr>
  </w:style>
  <w:style w:type="character" w:styleId="GlBavuru">
    <w:name w:val="Intense Reference"/>
    <w:basedOn w:val="VarsaylanParagrafYazTipi"/>
    <w:uiPriority w:val="32"/>
    <w:qFormat/>
    <w:rsid w:val="009513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Küpoğlu</dc:creator>
  <cp:keywords/>
  <dc:description/>
  <cp:lastModifiedBy>Saadet Küpoğlu</cp:lastModifiedBy>
  <cp:revision>2</cp:revision>
  <dcterms:created xsi:type="dcterms:W3CDTF">2023-12-19T18:41:00Z</dcterms:created>
  <dcterms:modified xsi:type="dcterms:W3CDTF">2023-12-19T18:41:00Z</dcterms:modified>
</cp:coreProperties>
</file>