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7F40" w:rsidRPr="00DB0BB0" w:rsidRDefault="00465BA1">
      <w:pPr>
        <w:rPr>
          <w:b/>
          <w:bCs/>
        </w:rPr>
      </w:pPr>
      <w:r w:rsidRPr="00DB0BB0">
        <w:rPr>
          <w:b/>
          <w:bCs/>
        </w:rPr>
        <w:t xml:space="preserve">VAN ORTAOKULU DİLİMİZİN ZENGİNLİKLERİ PROJESİ </w:t>
      </w:r>
      <w:r w:rsidR="00727F40" w:rsidRPr="00DB0BB0">
        <w:rPr>
          <w:b/>
          <w:bCs/>
        </w:rPr>
        <w:t>KASIM AYI FAALİYET RAPORU</w:t>
      </w:r>
    </w:p>
    <w:p w:rsidR="00727F40" w:rsidRPr="00727F40" w:rsidRDefault="005D459F">
      <w:pPr>
        <w:rPr>
          <w:b/>
          <w:bCs/>
        </w:rPr>
      </w:pPr>
      <w:r w:rsidRPr="00727F40">
        <w:rPr>
          <w:b/>
          <w:bCs/>
        </w:rPr>
        <w:t>Bilen Oturur Etkinliği</w:t>
      </w:r>
    </w:p>
    <w:p w:rsidR="005D459F" w:rsidRDefault="00727F40">
      <w:r>
        <w:t xml:space="preserve">   </w:t>
      </w:r>
      <w:r w:rsidR="005D459F">
        <w:t>Kasım ayı içinde tüm sınıflarda “Bilen Oturur” etkinliği düzenlendi. Bu etkinlikte, sınıfta belirlenen bir kelimenin anlamı, eş anlamlısı, zıt anlamlısı, kökeni veya cümle içinde kullanımı gibi konularda sorular soruldu. Doğru cevap veren öğrenciler sırayla oturdu. Bu etkinlikle öğrenciler, kelimelerin anlamlarını ve kullanımlarını pekiştirme fırsatı buldular.</w:t>
      </w:r>
    </w:p>
    <w:p w:rsidR="005D459F" w:rsidRDefault="00434A39">
      <w:r>
        <w:rPr>
          <w:noProof/>
        </w:rPr>
        <w:drawing>
          <wp:anchor distT="0" distB="0" distL="114300" distR="114300" simplePos="0" relativeHeight="251659264" behindDoc="0" locked="0" layoutInCell="1" allowOverlap="1">
            <wp:simplePos x="0" y="0"/>
            <wp:positionH relativeFrom="column">
              <wp:posOffset>3085465</wp:posOffset>
            </wp:positionH>
            <wp:positionV relativeFrom="paragraph">
              <wp:posOffset>384810</wp:posOffset>
            </wp:positionV>
            <wp:extent cx="2708275" cy="2031365"/>
            <wp:effectExtent l="0" t="0" r="0" b="698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8275" cy="2031365"/>
                    </a:xfrm>
                    <a:prstGeom prst="rect">
                      <a:avLst/>
                    </a:prstGeom>
                  </pic:spPr>
                </pic:pic>
              </a:graphicData>
            </a:graphic>
            <wp14:sizeRelH relativeFrom="margin">
              <wp14:pctWidth>0</wp14:pctWidth>
            </wp14:sizeRelH>
            <wp14:sizeRelV relativeFrom="margin">
              <wp14:pctHeight>0</wp14:pctHeight>
            </wp14:sizeRelV>
          </wp:anchor>
        </w:drawing>
      </w:r>
    </w:p>
    <w:p w:rsidR="005D459F" w:rsidRDefault="00434A39">
      <w:r>
        <w:rPr>
          <w:noProof/>
        </w:rPr>
        <w:drawing>
          <wp:anchor distT="0" distB="0" distL="114300" distR="114300" simplePos="0" relativeHeight="251660288" behindDoc="0" locked="0" layoutInCell="1" allowOverlap="1">
            <wp:simplePos x="0" y="0"/>
            <wp:positionH relativeFrom="column">
              <wp:posOffset>-146050</wp:posOffset>
            </wp:positionH>
            <wp:positionV relativeFrom="paragraph">
              <wp:posOffset>133985</wp:posOffset>
            </wp:positionV>
            <wp:extent cx="2708275" cy="2030730"/>
            <wp:effectExtent l="0" t="0" r="0" b="7620"/>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8275" cy="2030730"/>
                    </a:xfrm>
                    <a:prstGeom prst="rect">
                      <a:avLst/>
                    </a:prstGeom>
                  </pic:spPr>
                </pic:pic>
              </a:graphicData>
            </a:graphic>
            <wp14:sizeRelH relativeFrom="margin">
              <wp14:pctWidth>0</wp14:pctWidth>
            </wp14:sizeRelH>
            <wp14:sizeRelV relativeFrom="margin">
              <wp14:pctHeight>0</wp14:pctHeight>
            </wp14:sizeRelV>
          </wp:anchor>
        </w:drawing>
      </w:r>
    </w:p>
    <w:p w:rsidR="005D459F" w:rsidRDefault="005D459F"/>
    <w:p w:rsidR="005D459F" w:rsidRPr="00727F40" w:rsidRDefault="005D459F">
      <w:pPr>
        <w:rPr>
          <w:b/>
          <w:bCs/>
        </w:rPr>
      </w:pPr>
      <w:r w:rsidRPr="00727F40">
        <w:rPr>
          <w:b/>
          <w:bCs/>
        </w:rPr>
        <w:t>Klasik Eser Okuma Pano Çalışması (Yunus Emre Hakkında)</w:t>
      </w:r>
    </w:p>
    <w:p w:rsidR="005D459F" w:rsidRDefault="005D459F"/>
    <w:p w:rsidR="005D459F" w:rsidRDefault="00A537CB">
      <w:r>
        <w:t xml:space="preserve">  </w:t>
      </w:r>
      <w:r w:rsidR="005D459F">
        <w:t>Okulumuz k</w:t>
      </w:r>
      <w:r w:rsidR="00DB64DF">
        <w:t xml:space="preserve">oridorunda, </w:t>
      </w:r>
      <w:r w:rsidR="005D459F">
        <w:t>kl</w:t>
      </w:r>
      <w:r w:rsidR="00DB64DF">
        <w:t>â</w:t>
      </w:r>
      <w:r w:rsidR="005D459F">
        <w:t>sik eser okumaları pano çalışması yapıldı. Bu panoda Yunus Emre’nin hayatı, eserleri ve Türk edebiyatındaki yeri hakkında bilgiler yer aldı. Ayrıca Yunus Emre’nin şiirlerinde</w:t>
      </w:r>
      <w:r w:rsidR="00EE5A34">
        <w:t>n</w:t>
      </w:r>
      <w:r w:rsidR="005D459F">
        <w:t xml:space="preserve"> örnekler de panoda yer aldı. Bu çalışmayla öğrenciler, Yunus Emre’yi daha yakından tanıma fırsatı buldular.</w:t>
      </w:r>
    </w:p>
    <w:p w:rsidR="009954F1" w:rsidRDefault="005C68A5">
      <w:r>
        <w:rPr>
          <w:noProof/>
        </w:rPr>
        <w:drawing>
          <wp:inline distT="0" distB="0" distL="0" distR="0">
            <wp:extent cx="2065655" cy="19748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rotWithShape="1">
                    <a:blip r:embed="rId6" cstate="print">
                      <a:extLst>
                        <a:ext uri="{28A0092B-C50C-407E-A947-70E740481C1C}">
                          <a14:useLocalDpi xmlns:a14="http://schemas.microsoft.com/office/drawing/2010/main" val="0"/>
                        </a:ext>
                      </a:extLst>
                    </a:blip>
                    <a:srcRect l="12776" t="-1" r="28141" b="-4098"/>
                    <a:stretch/>
                  </pic:blipFill>
                  <pic:spPr bwMode="auto">
                    <a:xfrm>
                      <a:off x="0" y="0"/>
                      <a:ext cx="2065655" cy="19748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61312" behindDoc="0" locked="0" layoutInCell="1" allowOverlap="1">
            <wp:simplePos x="0" y="0"/>
            <wp:positionH relativeFrom="column">
              <wp:posOffset>71755</wp:posOffset>
            </wp:positionH>
            <wp:positionV relativeFrom="paragraph">
              <wp:posOffset>258445</wp:posOffset>
            </wp:positionV>
            <wp:extent cx="2216785" cy="166243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6785" cy="1662430"/>
                    </a:xfrm>
                    <a:prstGeom prst="rect">
                      <a:avLst/>
                    </a:prstGeom>
                  </pic:spPr>
                </pic:pic>
              </a:graphicData>
            </a:graphic>
            <wp14:sizeRelH relativeFrom="margin">
              <wp14:pctWidth>0</wp14:pctWidth>
            </wp14:sizeRelH>
            <wp14:sizeRelV relativeFrom="margin">
              <wp14:pctHeight>0</wp14:pctHeight>
            </wp14:sizeRelV>
          </wp:anchor>
        </w:drawing>
      </w:r>
    </w:p>
    <w:p w:rsidR="009954F1" w:rsidRDefault="009954F1"/>
    <w:p w:rsidR="005D459F" w:rsidRDefault="005D459F"/>
    <w:p w:rsidR="005D459F" w:rsidRPr="00727F40" w:rsidRDefault="005D459F">
      <w:pPr>
        <w:rPr>
          <w:b/>
          <w:bCs/>
        </w:rPr>
      </w:pPr>
      <w:r w:rsidRPr="00727F40">
        <w:rPr>
          <w:b/>
          <w:bCs/>
        </w:rPr>
        <w:t>Sözlük Tasarım Yarışması</w:t>
      </w:r>
    </w:p>
    <w:p w:rsidR="005D459F" w:rsidRDefault="005D459F"/>
    <w:p w:rsidR="005D459F" w:rsidRDefault="00A537CB">
      <w:r>
        <w:t xml:space="preserve">  </w:t>
      </w:r>
      <w:r w:rsidR="005D459F">
        <w:t>Okulumuz Türkçe öğretmenleri “Sözlük Tasarım Yarışması” düzenledi. Bu yarışmaya tüm sınıflardan öğrenciler katıldı. Öğrenciler, kendi tasarladıkları sözlükleri jüriye sundular. Jüri tarafından yapılan değerlendirme sonucunda birinci, ikinci ve üçüncü dereceye giren öğrenciler ödüllendirildi. Bu yarışmayla öğrenciler, sözlüklerin nasıl tasarlanabileceği konusunda fikir sahibi oldular. Birinci olan öğrencinin hazırladığı sözlük ilçe milli eğitime yarışma için gönderildi.</w:t>
      </w:r>
    </w:p>
    <w:p w:rsidR="005D459F" w:rsidRDefault="00B04769">
      <w:r>
        <w:rPr>
          <w:noProof/>
        </w:rPr>
        <w:drawing>
          <wp:anchor distT="0" distB="0" distL="114300" distR="114300" simplePos="0" relativeHeight="251664384" behindDoc="0" locked="0" layoutInCell="1" allowOverlap="1">
            <wp:simplePos x="0" y="0"/>
            <wp:positionH relativeFrom="column">
              <wp:posOffset>646</wp:posOffset>
            </wp:positionH>
            <wp:positionV relativeFrom="paragraph">
              <wp:posOffset>468785</wp:posOffset>
            </wp:positionV>
            <wp:extent cx="2776748" cy="2058670"/>
            <wp:effectExtent l="0" t="0" r="508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6748" cy="20586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2938780</wp:posOffset>
            </wp:positionH>
            <wp:positionV relativeFrom="paragraph">
              <wp:posOffset>468630</wp:posOffset>
            </wp:positionV>
            <wp:extent cx="2638425" cy="2002790"/>
            <wp:effectExtent l="0" t="0" r="9525"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8425" cy="2002790"/>
                    </a:xfrm>
                    <a:prstGeom prst="rect">
                      <a:avLst/>
                    </a:prstGeom>
                  </pic:spPr>
                </pic:pic>
              </a:graphicData>
            </a:graphic>
            <wp14:sizeRelH relativeFrom="margin">
              <wp14:pctWidth>0</wp14:pctWidth>
            </wp14:sizeRelH>
            <wp14:sizeRelV relativeFrom="margin">
              <wp14:pctHeight>0</wp14:pctHeight>
            </wp14:sizeRelV>
          </wp:anchor>
        </w:drawing>
      </w:r>
    </w:p>
    <w:p w:rsidR="00F70901" w:rsidRDefault="00F70901"/>
    <w:p w:rsidR="005D459F" w:rsidRPr="00727F40" w:rsidRDefault="005D459F">
      <w:pPr>
        <w:rPr>
          <w:b/>
          <w:bCs/>
        </w:rPr>
      </w:pPr>
      <w:r w:rsidRPr="00727F40">
        <w:rPr>
          <w:b/>
          <w:bCs/>
        </w:rPr>
        <w:t>Genel Değerlendirme</w:t>
      </w:r>
    </w:p>
    <w:p w:rsidR="005D459F" w:rsidRDefault="005D459F"/>
    <w:p w:rsidR="005D459F" w:rsidRDefault="00DB0BB0">
      <w:r>
        <w:t xml:space="preserve">  </w:t>
      </w:r>
      <w:r w:rsidR="005D459F">
        <w:t xml:space="preserve">Dilimizin Zenginlikleri Projesi kapsamında Kasım ayında yapılan çalışmalarda öğrencilerin dilin zenginliklerini tanımaları ve kültür taşıyıcısı olan değerlerimizi benimsemeleri amaçlandı. Yapılan çalışmalarda öğrencilerin ilgisini çekecek ve </w:t>
      </w:r>
      <w:r>
        <w:t>onlara</w:t>
      </w:r>
      <w:r w:rsidR="005D459F">
        <w:t xml:space="preserve"> öğrenme fırsatı sunacak etkinliklere yer verildi. Yapılan çalışmalardan elde edilen sonuçlar, öğrencilerin projenin amaçlarını benimsediklerini ve projeden yararlandıklarını gösterdi.</w:t>
      </w:r>
    </w:p>
    <w:p w:rsidR="00487118" w:rsidRDefault="00487118"/>
    <w:p w:rsidR="00487118" w:rsidRDefault="00487118" w:rsidP="00DB0BB0">
      <w:pPr>
        <w:spacing w:after="0"/>
        <w:jc w:val="center"/>
      </w:pPr>
      <w:r>
        <w:t>Müdür Yardımcısı                          Türkçe Öğretmeni                            Türkçe Öğretmeni</w:t>
      </w:r>
    </w:p>
    <w:p w:rsidR="00487118" w:rsidRDefault="00487118" w:rsidP="00DB0BB0">
      <w:pPr>
        <w:spacing w:after="0"/>
        <w:jc w:val="center"/>
      </w:pPr>
    </w:p>
    <w:p w:rsidR="00487118" w:rsidRDefault="00487118" w:rsidP="00DB0BB0">
      <w:pPr>
        <w:spacing w:after="0"/>
        <w:jc w:val="center"/>
      </w:pPr>
      <w:r>
        <w:t>FIRAT YARGUN                                SAADET DEMİRÖRS                      GÜLCAN TÖRE</w:t>
      </w:r>
    </w:p>
    <w:p w:rsidR="00487118" w:rsidRDefault="00487118"/>
    <w:p w:rsidR="00487118" w:rsidRDefault="00487118"/>
    <w:sectPr w:rsidR="00487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9F"/>
    <w:rsid w:val="00291DBF"/>
    <w:rsid w:val="00302348"/>
    <w:rsid w:val="00434A39"/>
    <w:rsid w:val="00465BA1"/>
    <w:rsid w:val="00487118"/>
    <w:rsid w:val="004B0CDE"/>
    <w:rsid w:val="005C68A5"/>
    <w:rsid w:val="005D459F"/>
    <w:rsid w:val="00727F40"/>
    <w:rsid w:val="008D3EE8"/>
    <w:rsid w:val="009954F1"/>
    <w:rsid w:val="00A537CB"/>
    <w:rsid w:val="00B04769"/>
    <w:rsid w:val="00BE7E43"/>
    <w:rsid w:val="00D43BCC"/>
    <w:rsid w:val="00DB0BB0"/>
    <w:rsid w:val="00DB64DF"/>
    <w:rsid w:val="00EE5A34"/>
    <w:rsid w:val="00F70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6470"/>
  <w15:chartTrackingRefBased/>
  <w15:docId w15:val="{B7E0C5F7-90C4-C84E-9BD7-4B2EFF86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D45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D45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D459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D459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D459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D459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D459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D459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D459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459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D459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D459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D459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D459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D459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D459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D459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D459F"/>
    <w:rPr>
      <w:rFonts w:eastAsiaTheme="majorEastAsia" w:cstheme="majorBidi"/>
      <w:color w:val="272727" w:themeColor="text1" w:themeTint="D8"/>
    </w:rPr>
  </w:style>
  <w:style w:type="paragraph" w:styleId="KonuBal">
    <w:name w:val="Title"/>
    <w:basedOn w:val="Normal"/>
    <w:next w:val="Normal"/>
    <w:link w:val="KonuBalChar"/>
    <w:uiPriority w:val="10"/>
    <w:qFormat/>
    <w:rsid w:val="005D45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D459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D459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D459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D459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D459F"/>
    <w:rPr>
      <w:i/>
      <w:iCs/>
      <w:color w:val="404040" w:themeColor="text1" w:themeTint="BF"/>
    </w:rPr>
  </w:style>
  <w:style w:type="paragraph" w:styleId="ListeParagraf">
    <w:name w:val="List Paragraph"/>
    <w:basedOn w:val="Normal"/>
    <w:uiPriority w:val="34"/>
    <w:qFormat/>
    <w:rsid w:val="005D459F"/>
    <w:pPr>
      <w:ind w:left="720"/>
      <w:contextualSpacing/>
    </w:pPr>
  </w:style>
  <w:style w:type="character" w:styleId="GlVurgulama">
    <w:name w:val="Intense Emphasis"/>
    <w:basedOn w:val="VarsaylanParagrafYazTipi"/>
    <w:uiPriority w:val="21"/>
    <w:qFormat/>
    <w:rsid w:val="005D459F"/>
    <w:rPr>
      <w:i/>
      <w:iCs/>
      <w:color w:val="0F4761" w:themeColor="accent1" w:themeShade="BF"/>
    </w:rPr>
  </w:style>
  <w:style w:type="paragraph" w:styleId="GlAlnt">
    <w:name w:val="Intense Quote"/>
    <w:basedOn w:val="Normal"/>
    <w:next w:val="Normal"/>
    <w:link w:val="GlAlntChar"/>
    <w:uiPriority w:val="30"/>
    <w:qFormat/>
    <w:rsid w:val="005D45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D459F"/>
    <w:rPr>
      <w:i/>
      <w:iCs/>
      <w:color w:val="0F4761" w:themeColor="accent1" w:themeShade="BF"/>
    </w:rPr>
  </w:style>
  <w:style w:type="character" w:styleId="GlBavuru">
    <w:name w:val="Intense Reference"/>
    <w:basedOn w:val="VarsaylanParagrafYazTipi"/>
    <w:uiPriority w:val="32"/>
    <w:qFormat/>
    <w:rsid w:val="005D45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theme" Target="theme/theme1.xml" /><Relationship Id="rId5" Type="http://schemas.openxmlformats.org/officeDocument/2006/relationships/image" Target="media/image2.jpeg" /><Relationship Id="rId10" Type="http://schemas.openxmlformats.org/officeDocument/2006/relationships/fontTable" Target="fontTable.xml" /><Relationship Id="rId4" Type="http://schemas.openxmlformats.org/officeDocument/2006/relationships/image" Target="media/image1.jpeg" /><Relationship Id="rId9" Type="http://schemas.openxmlformats.org/officeDocument/2006/relationships/image" Target="media/image6.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Saadet Küpoğlu</dc:creator>
  <cp:keywords/>
  <dc:description/>
  <cp:lastModifiedBy>Saadet Küpoğlu</cp:lastModifiedBy>
  <cp:revision>2</cp:revision>
  <dcterms:created xsi:type="dcterms:W3CDTF">2023-12-19T18:41:00Z</dcterms:created>
  <dcterms:modified xsi:type="dcterms:W3CDTF">2023-12-19T18:41:00Z</dcterms:modified>
</cp:coreProperties>
</file>